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EC8" w:rsidRPr="00724459" w:rsidRDefault="00643EC8" w:rsidP="00724459">
      <w:pPr>
        <w:ind w:left="1" w:hanging="3"/>
        <w:jc w:val="center"/>
        <w:rPr>
          <w:sz w:val="28"/>
          <w:szCs w:val="28"/>
        </w:rPr>
      </w:pPr>
      <w:r w:rsidRPr="00724459">
        <w:rPr>
          <w:b/>
          <w:sz w:val="28"/>
          <w:szCs w:val="28"/>
        </w:rPr>
        <w:t>BẢNG ĐẶC TẢ KĨ THUẬT ĐỀ KIỂM TRA GIỮA KÌ II</w:t>
      </w:r>
    </w:p>
    <w:p w:rsidR="00643EC8" w:rsidRPr="00724459" w:rsidRDefault="00643EC8" w:rsidP="00724459">
      <w:pPr>
        <w:ind w:left="1" w:hanging="3"/>
        <w:jc w:val="center"/>
        <w:rPr>
          <w:sz w:val="28"/>
          <w:szCs w:val="28"/>
        </w:rPr>
      </w:pPr>
      <w:r w:rsidRPr="00724459">
        <w:rPr>
          <w:b/>
          <w:sz w:val="28"/>
          <w:szCs w:val="28"/>
        </w:rPr>
        <w:t>MÔN: HÓA HỌC LỚP 11 – THỜI GIAN LÀM BÀI: 45 PHÚT</w:t>
      </w:r>
    </w:p>
    <w:p w:rsidR="003651F5" w:rsidRPr="00724459" w:rsidRDefault="003651F5" w:rsidP="00724459">
      <w:pPr>
        <w:ind w:left="0" w:hanging="2"/>
      </w:pPr>
    </w:p>
    <w:tbl>
      <w:tblPr>
        <w:tblW w:w="1516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998"/>
        <w:gridCol w:w="1559"/>
        <w:gridCol w:w="5386"/>
        <w:gridCol w:w="1276"/>
        <w:gridCol w:w="1418"/>
        <w:gridCol w:w="1275"/>
        <w:gridCol w:w="1701"/>
      </w:tblGrid>
      <w:tr w:rsidR="00724459" w:rsidRPr="00724459" w:rsidTr="00FC59F6">
        <w:tc>
          <w:tcPr>
            <w:tcW w:w="555" w:type="dxa"/>
            <w:vMerge w:val="restart"/>
            <w:vAlign w:val="center"/>
          </w:tcPr>
          <w:p w:rsidR="00643EC8" w:rsidRPr="00724459" w:rsidRDefault="00643EC8" w:rsidP="00724459">
            <w:pPr>
              <w:ind w:left="0" w:hanging="2"/>
              <w:jc w:val="center"/>
            </w:pPr>
            <w:r w:rsidRPr="00724459">
              <w:rPr>
                <w:b/>
              </w:rPr>
              <w:t>TT</w:t>
            </w:r>
          </w:p>
        </w:tc>
        <w:tc>
          <w:tcPr>
            <w:tcW w:w="1998" w:type="dxa"/>
            <w:vMerge w:val="restart"/>
            <w:vAlign w:val="center"/>
          </w:tcPr>
          <w:p w:rsidR="00643EC8" w:rsidRPr="00724459" w:rsidRDefault="00643EC8" w:rsidP="00724459">
            <w:pPr>
              <w:ind w:left="0" w:hanging="2"/>
              <w:jc w:val="center"/>
            </w:pPr>
            <w:r w:rsidRPr="00724459">
              <w:rPr>
                <w:b/>
              </w:rPr>
              <w:t>Nội dung kiến thức</w:t>
            </w:r>
          </w:p>
        </w:tc>
        <w:tc>
          <w:tcPr>
            <w:tcW w:w="1559" w:type="dxa"/>
            <w:vMerge w:val="restart"/>
            <w:vAlign w:val="center"/>
          </w:tcPr>
          <w:p w:rsidR="00643EC8" w:rsidRPr="00724459" w:rsidRDefault="00643EC8" w:rsidP="00724459">
            <w:pPr>
              <w:ind w:left="0" w:hanging="2"/>
              <w:jc w:val="center"/>
            </w:pPr>
            <w:r w:rsidRPr="00724459">
              <w:rPr>
                <w:b/>
              </w:rPr>
              <w:t>Đơn vị kiến thức</w:t>
            </w:r>
          </w:p>
        </w:tc>
        <w:tc>
          <w:tcPr>
            <w:tcW w:w="5386" w:type="dxa"/>
            <w:vMerge w:val="restart"/>
          </w:tcPr>
          <w:p w:rsidR="00643EC8" w:rsidRPr="00724459" w:rsidRDefault="00643EC8" w:rsidP="00724459">
            <w:pPr>
              <w:ind w:left="0" w:hanging="2"/>
              <w:jc w:val="center"/>
            </w:pPr>
            <w:r w:rsidRPr="00724459">
              <w:rPr>
                <w:b/>
              </w:rPr>
              <w:t>Mức độ kiến thức, kĩ năng cần kiểm tra, đánh giá</w:t>
            </w:r>
          </w:p>
        </w:tc>
        <w:tc>
          <w:tcPr>
            <w:tcW w:w="5670" w:type="dxa"/>
            <w:gridSpan w:val="4"/>
            <w:vAlign w:val="center"/>
          </w:tcPr>
          <w:p w:rsidR="00643EC8" w:rsidRPr="00724459" w:rsidRDefault="00643EC8" w:rsidP="00724459">
            <w:pPr>
              <w:ind w:left="0" w:hanging="2"/>
              <w:jc w:val="center"/>
            </w:pPr>
            <w:r w:rsidRPr="00724459">
              <w:rPr>
                <w:b/>
              </w:rPr>
              <w:t>Số câu hỏi theo các mức độ nhận thức</w:t>
            </w:r>
          </w:p>
        </w:tc>
      </w:tr>
      <w:tr w:rsidR="00724459" w:rsidRPr="00724459" w:rsidTr="00FC59F6">
        <w:tc>
          <w:tcPr>
            <w:tcW w:w="555" w:type="dxa"/>
            <w:vMerge/>
            <w:vAlign w:val="center"/>
          </w:tcPr>
          <w:p w:rsidR="00643EC8" w:rsidRPr="00724459" w:rsidRDefault="00643EC8" w:rsidP="00724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998" w:type="dxa"/>
            <w:vMerge/>
            <w:vAlign w:val="center"/>
          </w:tcPr>
          <w:p w:rsidR="00643EC8" w:rsidRPr="00724459" w:rsidRDefault="00643EC8" w:rsidP="00724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59" w:type="dxa"/>
            <w:vMerge/>
            <w:vAlign w:val="center"/>
          </w:tcPr>
          <w:p w:rsidR="00643EC8" w:rsidRPr="00724459" w:rsidRDefault="00643EC8" w:rsidP="00724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5386" w:type="dxa"/>
            <w:vMerge/>
          </w:tcPr>
          <w:p w:rsidR="00643EC8" w:rsidRPr="00724459" w:rsidRDefault="00643EC8" w:rsidP="00724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276" w:type="dxa"/>
            <w:vAlign w:val="center"/>
          </w:tcPr>
          <w:p w:rsidR="00643EC8" w:rsidRPr="00724459" w:rsidRDefault="00643EC8" w:rsidP="00724459">
            <w:pPr>
              <w:ind w:left="0" w:hanging="2"/>
              <w:jc w:val="center"/>
            </w:pPr>
            <w:r w:rsidRPr="00724459">
              <w:rPr>
                <w:b/>
              </w:rPr>
              <w:t>Nhận biết</w:t>
            </w:r>
          </w:p>
        </w:tc>
        <w:tc>
          <w:tcPr>
            <w:tcW w:w="1418" w:type="dxa"/>
            <w:vAlign w:val="center"/>
          </w:tcPr>
          <w:p w:rsidR="00643EC8" w:rsidRPr="00724459" w:rsidRDefault="00643EC8" w:rsidP="00724459">
            <w:pPr>
              <w:ind w:left="0" w:hanging="2"/>
              <w:jc w:val="center"/>
            </w:pPr>
            <w:r w:rsidRPr="00724459">
              <w:rPr>
                <w:b/>
              </w:rPr>
              <w:t>Thông hiểu</w:t>
            </w:r>
          </w:p>
        </w:tc>
        <w:tc>
          <w:tcPr>
            <w:tcW w:w="1275" w:type="dxa"/>
            <w:vAlign w:val="center"/>
          </w:tcPr>
          <w:p w:rsidR="00643EC8" w:rsidRPr="00724459" w:rsidRDefault="00643EC8" w:rsidP="00724459">
            <w:pPr>
              <w:ind w:left="0" w:hanging="2"/>
              <w:jc w:val="center"/>
            </w:pPr>
            <w:r w:rsidRPr="00724459">
              <w:rPr>
                <w:b/>
              </w:rPr>
              <w:t xml:space="preserve">Vận dụng </w:t>
            </w:r>
          </w:p>
        </w:tc>
        <w:tc>
          <w:tcPr>
            <w:tcW w:w="1701" w:type="dxa"/>
            <w:vAlign w:val="center"/>
          </w:tcPr>
          <w:p w:rsidR="00643EC8" w:rsidRPr="00724459" w:rsidRDefault="00643EC8" w:rsidP="00724459">
            <w:pPr>
              <w:ind w:left="0" w:hanging="2"/>
              <w:jc w:val="center"/>
            </w:pPr>
            <w:r w:rsidRPr="00724459">
              <w:rPr>
                <w:b/>
              </w:rPr>
              <w:t>Vận dụng cao</w:t>
            </w:r>
          </w:p>
        </w:tc>
      </w:tr>
      <w:tr w:rsidR="00724459" w:rsidRPr="00724459" w:rsidTr="00FC59F6">
        <w:trPr>
          <w:trHeight w:val="134"/>
        </w:trPr>
        <w:tc>
          <w:tcPr>
            <w:tcW w:w="555" w:type="dxa"/>
            <w:vAlign w:val="center"/>
          </w:tcPr>
          <w:p w:rsidR="00A24E46" w:rsidRPr="00724459" w:rsidRDefault="00A24E46" w:rsidP="00724459">
            <w:pPr>
              <w:ind w:left="0" w:hanging="2"/>
              <w:jc w:val="center"/>
            </w:pPr>
            <w:r w:rsidRPr="00724459">
              <w:rPr>
                <w:b/>
              </w:rPr>
              <w:t>1</w:t>
            </w:r>
          </w:p>
          <w:p w:rsidR="00A24E46" w:rsidRPr="00724459" w:rsidRDefault="00A24E46" w:rsidP="00724459">
            <w:pPr>
              <w:ind w:left="0" w:hanging="2"/>
              <w:jc w:val="center"/>
            </w:pPr>
          </w:p>
        </w:tc>
        <w:tc>
          <w:tcPr>
            <w:tcW w:w="1998" w:type="dxa"/>
            <w:vAlign w:val="center"/>
          </w:tcPr>
          <w:p w:rsidR="00A24E46" w:rsidRPr="00724459" w:rsidRDefault="00B2137B" w:rsidP="00724459">
            <w:pPr>
              <w:ind w:left="0" w:hanging="2"/>
              <w:jc w:val="center"/>
            </w:pPr>
            <w:r>
              <w:t>HIDROCACBON NO</w:t>
            </w:r>
          </w:p>
        </w:tc>
        <w:tc>
          <w:tcPr>
            <w:tcW w:w="1559" w:type="dxa"/>
            <w:vAlign w:val="center"/>
          </w:tcPr>
          <w:p w:rsidR="00A24E46" w:rsidRPr="00724459" w:rsidRDefault="00A24E46" w:rsidP="00724459">
            <w:pPr>
              <w:ind w:left="0" w:hanging="2"/>
              <w:jc w:val="center"/>
            </w:pPr>
            <w:r w:rsidRPr="00724459">
              <w:t>ANKAN</w:t>
            </w:r>
          </w:p>
        </w:tc>
        <w:tc>
          <w:tcPr>
            <w:tcW w:w="5386" w:type="dxa"/>
            <w:vAlign w:val="center"/>
          </w:tcPr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rPr>
                <w:b/>
              </w:rPr>
              <w:t>Nhận biết: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 xml:space="preserve">− Định nghĩa hiđrocacbon, hiđrocacbon no và đặc điểm cấu tạo phân tử của chúng. </w:t>
            </w:r>
          </w:p>
          <w:p w:rsidR="00A24E46" w:rsidRPr="004549F4" w:rsidRDefault="00A24E46" w:rsidP="00724459">
            <w:pPr>
              <w:spacing w:line="360" w:lineRule="auto"/>
              <w:ind w:left="0" w:hanging="2"/>
              <w:rPr>
                <w:color w:val="FF0000"/>
              </w:rPr>
            </w:pPr>
            <w:r w:rsidRPr="004549F4">
              <w:rPr>
                <w:color w:val="FF0000"/>
              </w:rPr>
              <w:t>− Công thức chung, đồng phân mạch c</w:t>
            </w:r>
            <w:r w:rsidR="004549F4" w:rsidRPr="004549F4">
              <w:rPr>
                <w:color w:val="FF0000"/>
              </w:rPr>
              <w:t>acbon, đặc điểm cấu tạo phân tử, đồng đẳng [2]</w:t>
            </w:r>
            <w:r w:rsidR="00034199">
              <w:rPr>
                <w:color w:val="FF0000"/>
              </w:rPr>
              <w:t>,[6]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 xml:space="preserve"> </w:t>
            </w:r>
            <w:r w:rsidRPr="004549F4">
              <w:rPr>
                <w:color w:val="FF0000"/>
              </w:rPr>
              <w:t>- Danh pháp một số ankan đầu dãy đồng đẳng.</w:t>
            </w:r>
            <w:r w:rsidR="004549F4" w:rsidRPr="004549F4">
              <w:rPr>
                <w:color w:val="FF0000"/>
              </w:rPr>
              <w:t>[5]</w:t>
            </w:r>
            <w:r w:rsidR="002B0030">
              <w:rPr>
                <w:color w:val="FF0000"/>
              </w:rPr>
              <w:t>,[10]</w:t>
            </w:r>
            <w:r w:rsidRPr="00724459">
              <w:t xml:space="preserve"> 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>- Tính chất vật lí, hóa học đặc trưng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rPr>
                <w:b/>
              </w:rPr>
              <w:t>Thông hiểu:</w:t>
            </w:r>
          </w:p>
          <w:p w:rsidR="00A24E46" w:rsidRPr="00B2137B" w:rsidRDefault="00A24E46" w:rsidP="00724459">
            <w:pPr>
              <w:spacing w:line="360" w:lineRule="auto"/>
              <w:ind w:left="0" w:hanging="2"/>
              <w:rPr>
                <w:color w:val="FF0000"/>
              </w:rPr>
            </w:pPr>
            <w:r w:rsidRPr="00B2137B">
              <w:rPr>
                <w:color w:val="FF0000"/>
              </w:rPr>
              <w:t>− Tính chất vật lí chung (quy luật biến đổi về trạng thái, nhiệt độ nóng chảy, nhiệt độ sôi, khối lượng riêng, tính tan).</w:t>
            </w:r>
            <w:r w:rsidR="00B2137B">
              <w:rPr>
                <w:color w:val="FF0000"/>
              </w:rPr>
              <w:t>[3]</w:t>
            </w:r>
          </w:p>
          <w:p w:rsidR="00A24E46" w:rsidRPr="004549F4" w:rsidRDefault="00A24E46" w:rsidP="00724459">
            <w:pPr>
              <w:spacing w:line="360" w:lineRule="auto"/>
              <w:ind w:left="0" w:hanging="2"/>
              <w:rPr>
                <w:color w:val="FF0000"/>
              </w:rPr>
            </w:pPr>
            <w:r w:rsidRPr="004549F4">
              <w:rPr>
                <w:color w:val="FF0000"/>
              </w:rPr>
              <w:t xml:space="preserve">− Tính chất hoá học (phản ứng thế, phản ứng cháy, phản ứng tách hiđro, phản ứng crăckinh). </w:t>
            </w:r>
            <w:r w:rsidR="004549F4" w:rsidRPr="004549F4">
              <w:rPr>
                <w:color w:val="FF0000"/>
              </w:rPr>
              <w:t>[1]</w:t>
            </w:r>
            <w:r w:rsidR="00B2137B">
              <w:rPr>
                <w:color w:val="FF0000"/>
              </w:rPr>
              <w:t>,[11]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>− Phương pháp điều chế metan trong phòng thí nghiệm và khai t</w:t>
            </w:r>
            <w:r w:rsidR="002A58B9">
              <w:t>hác các ankan trong công nghiệp,</w:t>
            </w:r>
            <w:r w:rsidRPr="00724459">
              <w:t xml:space="preserve"> ứng dụng của ankan.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rPr>
                <w:b/>
              </w:rPr>
              <w:t>Vận dụng: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 xml:space="preserve">− Quan sát thí nghiệm, mô hình phân tử rút ra được </w:t>
            </w:r>
            <w:r w:rsidRPr="00724459">
              <w:lastRenderedPageBreak/>
              <w:t xml:space="preserve">nhận xét về cấu trúc phân tử, tính chất của ankan. 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>− Viết được công thức cấu tạo, gọi tên một số ankan đồng phân mạch thẳng, mạch nhánh.</w:t>
            </w:r>
          </w:p>
          <w:p w:rsidR="00A24E46" w:rsidRPr="00724459" w:rsidRDefault="002D7128" w:rsidP="00724459">
            <w:pPr>
              <w:spacing w:line="360" w:lineRule="auto"/>
              <w:ind w:left="0" w:hanging="2"/>
            </w:pPr>
            <w:sdt>
              <w:sdtPr>
                <w:tag w:val="goog_rdk_1"/>
                <w:id w:val="1006716405"/>
              </w:sdtPr>
              <w:sdtEndPr/>
              <w:sdtContent>
                <w:r w:rsidR="00A24E46" w:rsidRPr="00724459">
                  <w:rPr>
                    <w:rFonts w:eastAsia="Caudex"/>
                  </w:rPr>
                  <w:t>− Viết các phương trình hoá học biểu diễn tính chất hoá học của ankan.</w:t>
                </w:r>
              </w:sdtContent>
            </w:sdt>
          </w:p>
          <w:p w:rsidR="00034199" w:rsidRPr="00034199" w:rsidRDefault="00034199" w:rsidP="00034199">
            <w:pPr>
              <w:spacing w:line="360" w:lineRule="auto"/>
              <w:ind w:left="0" w:hanging="2"/>
              <w:rPr>
                <w:color w:val="FF0000"/>
              </w:rPr>
            </w:pPr>
            <w:r w:rsidRPr="00034199">
              <w:rPr>
                <w:color w:val="FF0000"/>
              </w:rPr>
              <w:t>− Xác định công thức phân tử, công thức cấu tạo và gọi tên của một số ankan đầu dãy đồng đẳng.</w:t>
            </w:r>
            <w:r>
              <w:rPr>
                <w:color w:val="FF0000"/>
              </w:rPr>
              <w:t>[2]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rPr>
                <w:b/>
              </w:rPr>
              <w:t>Vận dụng cao: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>− Xác định công thức phân, dựa vào tính chất hóa học đặc trưng để xác định công thức cấu tạo và gọi tên.</w:t>
            </w:r>
          </w:p>
          <w:p w:rsidR="00A24E46" w:rsidRPr="00724459" w:rsidRDefault="00A24E46" w:rsidP="00724459">
            <w:pPr>
              <w:ind w:left="0" w:hanging="2"/>
            </w:pPr>
            <w:r w:rsidRPr="00724459">
              <w:t>− Tính thành phần phần trăm về thể tích và khối lượng ankan trong hỗn hợp khí, tính nhiệt lượng của phản ứng cháy.</w:t>
            </w:r>
          </w:p>
        </w:tc>
        <w:tc>
          <w:tcPr>
            <w:tcW w:w="1276" w:type="dxa"/>
            <w:vAlign w:val="center"/>
          </w:tcPr>
          <w:p w:rsidR="00A24E46" w:rsidRPr="00724459" w:rsidRDefault="00B2137B" w:rsidP="00724459">
            <w:pPr>
              <w:ind w:leftChars="0" w:left="0" w:firstLineChars="0" w:firstLine="0"/>
            </w:pPr>
            <w:r>
              <w:lastRenderedPageBreak/>
              <w:t>4</w:t>
            </w:r>
          </w:p>
        </w:tc>
        <w:tc>
          <w:tcPr>
            <w:tcW w:w="1418" w:type="dxa"/>
            <w:vAlign w:val="center"/>
          </w:tcPr>
          <w:p w:rsidR="00A24E46" w:rsidRPr="00724459" w:rsidRDefault="00B2137B" w:rsidP="00724459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1275" w:type="dxa"/>
            <w:vAlign w:val="center"/>
          </w:tcPr>
          <w:p w:rsidR="00A24E46" w:rsidRPr="00724459" w:rsidRDefault="00B2137B" w:rsidP="00724459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A24E46" w:rsidRPr="00724459" w:rsidRDefault="00A24E46" w:rsidP="00724459">
            <w:pPr>
              <w:ind w:left="0" w:hanging="2"/>
              <w:jc w:val="center"/>
            </w:pPr>
          </w:p>
        </w:tc>
      </w:tr>
      <w:tr w:rsidR="00724459" w:rsidRPr="00724459" w:rsidTr="00FC59F6">
        <w:trPr>
          <w:trHeight w:val="134"/>
        </w:trPr>
        <w:tc>
          <w:tcPr>
            <w:tcW w:w="555" w:type="dxa"/>
            <w:vAlign w:val="center"/>
          </w:tcPr>
          <w:p w:rsidR="00A24E46" w:rsidRPr="00724459" w:rsidRDefault="00724459" w:rsidP="00724459">
            <w:pPr>
              <w:ind w:left="0" w:hanging="2"/>
              <w:jc w:val="center"/>
              <w:rPr>
                <w:b/>
              </w:rPr>
            </w:pPr>
            <w:r w:rsidRPr="00724459">
              <w:rPr>
                <w:b/>
              </w:rPr>
              <w:lastRenderedPageBreak/>
              <w:t>2</w:t>
            </w:r>
          </w:p>
        </w:tc>
        <w:tc>
          <w:tcPr>
            <w:tcW w:w="1998" w:type="dxa"/>
            <w:vAlign w:val="center"/>
          </w:tcPr>
          <w:p w:rsidR="00A24E46" w:rsidRPr="00724459" w:rsidRDefault="00A24E46" w:rsidP="00724459">
            <w:pPr>
              <w:ind w:left="0" w:hanging="2"/>
              <w:jc w:val="center"/>
            </w:pPr>
            <w:r w:rsidRPr="00724459">
              <w:t>HIDROCACBON KHÔNG NO</w:t>
            </w:r>
          </w:p>
        </w:tc>
        <w:tc>
          <w:tcPr>
            <w:tcW w:w="1559" w:type="dxa"/>
            <w:vAlign w:val="center"/>
          </w:tcPr>
          <w:p w:rsidR="00A24E46" w:rsidRPr="00724459" w:rsidRDefault="00A24E46" w:rsidP="00724459">
            <w:pPr>
              <w:ind w:left="0" w:hanging="2"/>
              <w:jc w:val="center"/>
            </w:pPr>
            <w:r w:rsidRPr="00724459">
              <w:t>ANKEN - ANKAĐIEN - ANKIN</w:t>
            </w:r>
          </w:p>
        </w:tc>
        <w:tc>
          <w:tcPr>
            <w:tcW w:w="5386" w:type="dxa"/>
            <w:vAlign w:val="center"/>
          </w:tcPr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rPr>
                <w:b/>
              </w:rPr>
              <w:t>Nhận biết:</w:t>
            </w:r>
          </w:p>
          <w:p w:rsidR="00A24E46" w:rsidRPr="002B0030" w:rsidRDefault="00A24E46" w:rsidP="00724459">
            <w:pPr>
              <w:spacing w:line="360" w:lineRule="auto"/>
              <w:ind w:left="0" w:hanging="2"/>
              <w:rPr>
                <w:color w:val="FF0000"/>
              </w:rPr>
            </w:pPr>
            <w:r w:rsidRPr="002B0030">
              <w:rPr>
                <w:color w:val="FF0000"/>
              </w:rPr>
              <w:t xml:space="preserve">− Định nghĩa, công thức chung, đặc điểm cấu tạo của </w:t>
            </w:r>
            <w:r w:rsidR="000A0E3F">
              <w:rPr>
                <w:color w:val="FF0000"/>
              </w:rPr>
              <w:t xml:space="preserve">anken, </w:t>
            </w:r>
            <w:r w:rsidRPr="002B0030">
              <w:rPr>
                <w:color w:val="FF0000"/>
              </w:rPr>
              <w:t>ankađien</w:t>
            </w:r>
            <w:r w:rsidR="000A0E3F">
              <w:rPr>
                <w:color w:val="FF0000"/>
              </w:rPr>
              <w:t>, ankin</w:t>
            </w:r>
            <w:r w:rsidRPr="002B0030">
              <w:rPr>
                <w:color w:val="FF0000"/>
              </w:rPr>
              <w:t>.</w:t>
            </w:r>
            <w:r w:rsidR="002B0030">
              <w:rPr>
                <w:color w:val="FF0000"/>
              </w:rPr>
              <w:t>[12</w:t>
            </w:r>
            <w:r w:rsidR="002B0030" w:rsidRPr="002B0030">
              <w:rPr>
                <w:color w:val="FF0000"/>
              </w:rPr>
              <w:t>]</w:t>
            </w:r>
            <w:r w:rsidR="002B0030">
              <w:rPr>
                <w:color w:val="FF0000"/>
              </w:rPr>
              <w:t>,[13],[19]</w:t>
            </w:r>
            <w:r w:rsidR="00B2137B">
              <w:rPr>
                <w:color w:val="FF0000"/>
              </w:rPr>
              <w:t>,[24]</w:t>
            </w:r>
          </w:p>
          <w:p w:rsidR="00A24E46" w:rsidRPr="002B0030" w:rsidRDefault="00A24E46" w:rsidP="00724459">
            <w:pPr>
              <w:spacing w:line="360" w:lineRule="auto"/>
              <w:ind w:left="0" w:hanging="2"/>
              <w:rPr>
                <w:color w:val="FF0000"/>
              </w:rPr>
            </w:pPr>
            <w:r w:rsidRPr="002B0030">
              <w:rPr>
                <w:color w:val="FF0000"/>
              </w:rPr>
              <w:t>− Đặc điểm cấu tạ</w:t>
            </w:r>
            <w:r w:rsidR="00724459" w:rsidRPr="002B0030">
              <w:rPr>
                <w:color w:val="FF0000"/>
              </w:rPr>
              <w:t>o của buta-1,3-đien và isopren.</w:t>
            </w:r>
            <w:r w:rsidR="002B0030" w:rsidRPr="002B0030">
              <w:rPr>
                <w:color w:val="FF0000"/>
              </w:rPr>
              <w:t>[18]</w:t>
            </w:r>
          </w:p>
          <w:p w:rsidR="00A24E46" w:rsidRPr="00034199" w:rsidRDefault="00A24E46" w:rsidP="00724459">
            <w:pPr>
              <w:spacing w:line="360" w:lineRule="auto"/>
              <w:ind w:left="0" w:hanging="2"/>
              <w:rPr>
                <w:color w:val="FF0000"/>
              </w:rPr>
            </w:pPr>
            <w:r w:rsidRPr="00034199">
              <w:rPr>
                <w:color w:val="FF0000"/>
              </w:rPr>
              <w:t xml:space="preserve">− Định nghĩa, công thức chung, đặc điểm cấu tạo, đồng phân, danh pháp, tính chất vật lí của </w:t>
            </w:r>
            <w:r w:rsidR="000A0E3F">
              <w:rPr>
                <w:color w:val="FF0000"/>
              </w:rPr>
              <w:t xml:space="preserve">anken, </w:t>
            </w:r>
            <w:r w:rsidRPr="00034199">
              <w:rPr>
                <w:color w:val="FF0000"/>
              </w:rPr>
              <w:t>ankin</w:t>
            </w:r>
            <w:r w:rsidR="000A0E3F">
              <w:rPr>
                <w:color w:val="FF0000"/>
              </w:rPr>
              <w:t>, ankadien</w:t>
            </w:r>
            <w:r w:rsidRPr="00034199">
              <w:rPr>
                <w:color w:val="FF0000"/>
              </w:rPr>
              <w:t>.</w:t>
            </w:r>
            <w:r w:rsidR="00034199" w:rsidRPr="00034199">
              <w:rPr>
                <w:color w:val="FF0000"/>
              </w:rPr>
              <w:t>[7],[8]</w:t>
            </w:r>
            <w:r w:rsidR="002B0030">
              <w:rPr>
                <w:color w:val="FF0000"/>
              </w:rPr>
              <w:t>,[14],[15]</w:t>
            </w:r>
          </w:p>
          <w:p w:rsidR="00A24E46" w:rsidRDefault="00A24E46" w:rsidP="00724459">
            <w:pPr>
              <w:spacing w:line="360" w:lineRule="auto"/>
              <w:ind w:left="0" w:hanging="2"/>
              <w:rPr>
                <w:color w:val="FF0000"/>
              </w:rPr>
            </w:pPr>
            <w:r w:rsidRPr="004549F4">
              <w:rPr>
                <w:color w:val="FF0000"/>
              </w:rPr>
              <w:t xml:space="preserve">- Tính chất hóa học của </w:t>
            </w:r>
            <w:r w:rsidR="000A0E3F">
              <w:rPr>
                <w:color w:val="FF0000"/>
              </w:rPr>
              <w:t xml:space="preserve">anken, </w:t>
            </w:r>
            <w:r w:rsidR="000A0E3F" w:rsidRPr="00034199">
              <w:rPr>
                <w:color w:val="FF0000"/>
              </w:rPr>
              <w:t>ankin</w:t>
            </w:r>
            <w:r w:rsidR="000A0E3F">
              <w:rPr>
                <w:color w:val="FF0000"/>
              </w:rPr>
              <w:t>, ankadien</w:t>
            </w:r>
            <w:r w:rsidRPr="004549F4">
              <w:rPr>
                <w:color w:val="FF0000"/>
              </w:rPr>
              <w:t>.</w:t>
            </w:r>
            <w:r w:rsidR="004549F4" w:rsidRPr="004549F4">
              <w:rPr>
                <w:color w:val="FF0000"/>
              </w:rPr>
              <w:t>[4]</w:t>
            </w:r>
            <w:r w:rsidR="00B2137B">
              <w:rPr>
                <w:color w:val="FF0000"/>
              </w:rPr>
              <w:t>,[25]</w:t>
            </w:r>
          </w:p>
          <w:p w:rsidR="00B2137B" w:rsidRPr="00B2137B" w:rsidRDefault="00B2137B" w:rsidP="00B2137B">
            <w:pPr>
              <w:spacing w:line="360" w:lineRule="auto"/>
              <w:ind w:left="0" w:hanging="2"/>
              <w:rPr>
                <w:color w:val="FF0000"/>
              </w:rPr>
            </w:pPr>
            <w:r w:rsidRPr="00B2137B">
              <w:rPr>
                <w:color w:val="FF0000"/>
              </w:rPr>
              <w:t>-  Điều chế axetilen</w:t>
            </w:r>
            <w:r w:rsidR="000A0E3F">
              <w:rPr>
                <w:color w:val="FF0000"/>
              </w:rPr>
              <w:t xml:space="preserve">, anken, </w:t>
            </w:r>
            <w:r w:rsidR="00FC59F6">
              <w:rPr>
                <w:color w:val="FF0000"/>
              </w:rPr>
              <w:t>but-1,3-dien</w:t>
            </w:r>
            <w:r w:rsidRPr="00B2137B">
              <w:rPr>
                <w:color w:val="FF0000"/>
              </w:rPr>
              <w:t xml:space="preserve"> trong phòng </w:t>
            </w:r>
            <w:r w:rsidRPr="00B2137B">
              <w:rPr>
                <w:color w:val="FF0000"/>
              </w:rPr>
              <w:lastRenderedPageBreak/>
              <w:t>thí nghiệm và trong công nghiệp.[28]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rPr>
                <w:b/>
              </w:rPr>
              <w:t>Thông hiểu:</w:t>
            </w:r>
            <w:r w:rsidR="000A0E3F">
              <w:rPr>
                <w:b/>
              </w:rPr>
              <w:t xml:space="preserve"> 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>- Tính chất vật lí (quy luật biến đổi về trạng thái, nhiệt độ nóng chảy, nhiệt độ sôi, khối lượng riêng, tính tan) của ankin</w:t>
            </w:r>
            <w:r w:rsidR="00FC59F6">
              <w:t>, anken</w:t>
            </w:r>
            <w:proofErr w:type="gramStart"/>
            <w:r w:rsidR="00FC59F6">
              <w:t>,ankadien</w:t>
            </w:r>
            <w:proofErr w:type="gramEnd"/>
            <w:r w:rsidR="00FC59F6">
              <w:t>.</w:t>
            </w:r>
          </w:p>
          <w:p w:rsidR="00A24E46" w:rsidRPr="002B0030" w:rsidRDefault="00A24E46" w:rsidP="00724459">
            <w:pPr>
              <w:spacing w:line="360" w:lineRule="auto"/>
              <w:ind w:left="0" w:hanging="2"/>
              <w:rPr>
                <w:color w:val="FF0000"/>
              </w:rPr>
            </w:pPr>
            <w:r w:rsidRPr="002B0030">
              <w:rPr>
                <w:color w:val="FF0000"/>
              </w:rPr>
              <w:t>- Tính chất hoá học của ankađien liên hợp (buta-1,3-đien và isopren : phản ứng cộng 1, 2 và cộng 1, 4), phản ứng trùng hợp.</w:t>
            </w:r>
            <w:r w:rsidR="002B0030">
              <w:rPr>
                <w:color w:val="FF0000"/>
              </w:rPr>
              <w:t>[20],[21],[22],[23]</w:t>
            </w:r>
            <w:r w:rsidRPr="002B0030">
              <w:rPr>
                <w:color w:val="FF0000"/>
              </w:rPr>
              <w:t xml:space="preserve"> </w:t>
            </w:r>
          </w:p>
          <w:p w:rsidR="00724459" w:rsidRPr="002B0030" w:rsidRDefault="00724459" w:rsidP="00724459">
            <w:pPr>
              <w:spacing w:line="360" w:lineRule="auto"/>
              <w:ind w:left="0" w:hanging="2"/>
              <w:rPr>
                <w:color w:val="FF0000"/>
              </w:rPr>
            </w:pPr>
            <w:r w:rsidRPr="002B0030">
              <w:rPr>
                <w:color w:val="FF0000"/>
              </w:rPr>
              <w:t>− Quan sát thí nghiệm, mô hình rút ra được nhận xét về đặc điểm cấu tạo và tính chất.</w:t>
            </w:r>
            <w:r w:rsidR="002B0030">
              <w:rPr>
                <w:color w:val="FF0000"/>
              </w:rPr>
              <w:t>[17]</w:t>
            </w:r>
            <w:r w:rsidRPr="002B0030">
              <w:rPr>
                <w:color w:val="FF0000"/>
              </w:rPr>
              <w:t xml:space="preserve"> </w:t>
            </w:r>
          </w:p>
          <w:p w:rsidR="00A24E46" w:rsidRPr="002B0030" w:rsidRDefault="002D7128" w:rsidP="00724459">
            <w:pPr>
              <w:spacing w:line="360" w:lineRule="auto"/>
              <w:ind w:left="0" w:hanging="2"/>
              <w:rPr>
                <w:color w:val="FF0000"/>
              </w:rPr>
            </w:pPr>
            <w:sdt>
              <w:sdtPr>
                <w:rPr>
                  <w:color w:val="FF0000"/>
                </w:rPr>
                <w:tag w:val="goog_rdk_5"/>
                <w:id w:val="14352285"/>
              </w:sdtPr>
              <w:sdtEndPr/>
              <w:sdtContent>
                <w:r w:rsidR="00A24E46" w:rsidRPr="002B0030">
                  <w:rPr>
                    <w:rFonts w:eastAsia="Caudex"/>
                    <w:color w:val="FF0000"/>
                  </w:rPr>
                  <w:t>− Tính chất hoá học của ankin</w:t>
                </w:r>
                <w:r w:rsidR="00FC59F6">
                  <w:rPr>
                    <w:rFonts w:eastAsia="Caudex"/>
                    <w:color w:val="FF0000"/>
                  </w:rPr>
                  <w:t>, anken, ankadien</w:t>
                </w:r>
                <w:r w:rsidR="00A24E46" w:rsidRPr="002B0030">
                  <w:rPr>
                    <w:rFonts w:eastAsia="Caudex"/>
                    <w:color w:val="FF0000"/>
                  </w:rPr>
                  <w:t xml:space="preserve"> : Phản ứng cộng H</w:t>
                </w:r>
              </w:sdtContent>
            </w:sdt>
            <w:r w:rsidR="00A24E46" w:rsidRPr="002B0030">
              <w:rPr>
                <w:color w:val="FF0000"/>
                <w:vertAlign w:val="subscript"/>
              </w:rPr>
              <w:t>2</w:t>
            </w:r>
            <w:r w:rsidR="00A24E46" w:rsidRPr="002B0030">
              <w:rPr>
                <w:color w:val="FF0000"/>
              </w:rPr>
              <w:t>, Br</w:t>
            </w:r>
            <w:r w:rsidR="00A24E46" w:rsidRPr="002B0030">
              <w:rPr>
                <w:color w:val="FF0000"/>
                <w:vertAlign w:val="subscript"/>
              </w:rPr>
              <w:t>2</w:t>
            </w:r>
            <w:r w:rsidR="00A24E46" w:rsidRPr="002B0030">
              <w:rPr>
                <w:color w:val="FF0000"/>
              </w:rPr>
              <w:t>, HX ; Phản ứng thế nguyên tử H linh động của ank-1-in ; phản ứng oxi hoá).</w:t>
            </w:r>
            <w:r w:rsidR="002B0030" w:rsidRPr="002B0030">
              <w:rPr>
                <w:color w:val="FF0000"/>
              </w:rPr>
              <w:t>[9]</w:t>
            </w:r>
            <w:r w:rsidR="002B0030">
              <w:rPr>
                <w:color w:val="FF0000"/>
              </w:rPr>
              <w:t>,[16]</w:t>
            </w:r>
            <w:r w:rsidR="00B2137B">
              <w:rPr>
                <w:color w:val="FF0000"/>
              </w:rPr>
              <w:t>,[27]</w:t>
            </w:r>
          </w:p>
          <w:p w:rsidR="00B2137B" w:rsidRPr="00B2137B" w:rsidRDefault="00B2137B" w:rsidP="00B2137B">
            <w:pPr>
              <w:spacing w:line="360" w:lineRule="auto"/>
              <w:ind w:left="0" w:hanging="2"/>
              <w:rPr>
                <w:color w:val="FF0000"/>
              </w:rPr>
            </w:pPr>
            <w:r w:rsidRPr="00B2137B">
              <w:rPr>
                <w:color w:val="FF0000"/>
              </w:rPr>
              <w:t xml:space="preserve">− Phân biệt được một số </w:t>
            </w:r>
            <w:r w:rsidR="00FC59F6">
              <w:rPr>
                <w:color w:val="FF0000"/>
              </w:rPr>
              <w:t xml:space="preserve">ankin, </w:t>
            </w:r>
            <w:r w:rsidRPr="00B2137B">
              <w:rPr>
                <w:color w:val="FF0000"/>
              </w:rPr>
              <w:t>anken với ankan cụ thể.[26]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rPr>
                <w:b/>
              </w:rPr>
              <w:t>Vận dụng:</w:t>
            </w:r>
          </w:p>
          <w:p w:rsidR="00724459" w:rsidRPr="00724459" w:rsidRDefault="00724459" w:rsidP="00724459">
            <w:pPr>
              <w:spacing w:line="360" w:lineRule="auto"/>
              <w:ind w:left="0" w:hanging="2"/>
            </w:pPr>
            <w:r w:rsidRPr="00724459">
              <w:t>− Tính chất hoá học: Phản ứng cộng brom trong dung dịch, cộng hiđro, cộng HX theo quy tắc Mac-côp-nhi-</w:t>
            </w:r>
            <w:proofErr w:type="gramStart"/>
            <w:r w:rsidRPr="00724459">
              <w:t>côp ;</w:t>
            </w:r>
            <w:proofErr w:type="gramEnd"/>
            <w:r w:rsidRPr="00724459">
              <w:t xml:space="preserve"> phản ứng trùng hợp ; phản ứng oxi hoá.</w:t>
            </w:r>
          </w:p>
          <w:p w:rsidR="00724459" w:rsidRPr="00724459" w:rsidRDefault="00724459" w:rsidP="00724459">
            <w:pPr>
              <w:spacing w:line="360" w:lineRule="auto"/>
              <w:ind w:left="0" w:hanging="2"/>
            </w:pPr>
            <w:r w:rsidRPr="00724459">
              <w:t>− Viết được công thức cấu tạo và tên gọi của các đồng phân tương ứng với một công thức phân tử (không quá 6 nguyên tử C trong phân tử).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lastRenderedPageBreak/>
              <w:t xml:space="preserve">− Quan sát được thí nghiệm, mô hình phân tử, rút ra nhận xét về cấu tạo và </w:t>
            </w:r>
            <w:r w:rsidR="00FC59F6">
              <w:t>tính chất của ankađien và ankin, anken.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>− Viết được công thức cấu tạo của một số ankađien và ankin</w:t>
            </w:r>
            <w:r w:rsidR="00FC59F6">
              <w:t>, anken</w:t>
            </w:r>
            <w:r w:rsidRPr="00724459">
              <w:t xml:space="preserve"> cụ thể.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>− Dự đoán được tính chất hoá học, kiểm tra và kết luận.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>− Viết được các phương trình hoá học biểu diễn tính chất hoá họ</w:t>
            </w:r>
            <w:r w:rsidR="00FC59F6">
              <w:t>c của buta-1</w:t>
            </w:r>
            <w:proofErr w:type="gramStart"/>
            <w:r w:rsidR="00FC59F6">
              <w:t>,3</w:t>
            </w:r>
            <w:proofErr w:type="gramEnd"/>
            <w:r w:rsidR="00FC59F6">
              <w:t>-đien và axetilen, anken.</w:t>
            </w:r>
            <w:r w:rsidRPr="00724459">
              <w:t xml:space="preserve"> 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rPr>
                <w:b/>
              </w:rPr>
              <w:t>Vận dụng cao:</w:t>
            </w:r>
          </w:p>
          <w:p w:rsidR="00724459" w:rsidRPr="00724459" w:rsidRDefault="00724459" w:rsidP="00724459">
            <w:pPr>
              <w:spacing w:line="360" w:lineRule="auto"/>
              <w:ind w:left="0" w:hanging="2"/>
            </w:pPr>
            <w:r w:rsidRPr="00724459">
              <w:t xml:space="preserve">− Xác định công thức phân tử, công thức cấu tạo, gọi tên anken thông qua các phản ứng hóa học đặc trưng. </w:t>
            </w:r>
          </w:p>
          <w:p w:rsidR="00724459" w:rsidRPr="00724459" w:rsidRDefault="00724459" w:rsidP="00724459">
            <w:pPr>
              <w:spacing w:line="360" w:lineRule="auto"/>
              <w:ind w:left="0" w:hanging="2"/>
            </w:pPr>
            <w:r w:rsidRPr="00724459">
              <w:t>− Tính thành phần phần trăm về thể tích trong hỗn hợp khí có một anken cụ thể.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>- Tính thành phần phần trăm về thể tích khí trong hỗn hợp.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>- Viết phương trình điều chế một số chất cơ bản.</w:t>
            </w:r>
          </w:p>
          <w:p w:rsidR="00A24E46" w:rsidRPr="00724459" w:rsidRDefault="00A24E46" w:rsidP="00724459">
            <w:pPr>
              <w:spacing w:line="360" w:lineRule="auto"/>
              <w:ind w:left="0" w:hanging="2"/>
            </w:pPr>
            <w:r w:rsidRPr="00724459">
              <w:t>- Các bài tập hỗn hợp các chất.</w:t>
            </w:r>
          </w:p>
        </w:tc>
        <w:tc>
          <w:tcPr>
            <w:tcW w:w="1276" w:type="dxa"/>
            <w:vAlign w:val="center"/>
          </w:tcPr>
          <w:p w:rsidR="00A24E46" w:rsidRPr="00724459" w:rsidRDefault="00B2137B" w:rsidP="00724459">
            <w:pPr>
              <w:ind w:left="0" w:hanging="2"/>
              <w:jc w:val="center"/>
            </w:pPr>
            <w:r>
              <w:lastRenderedPageBreak/>
              <w:t>12</w:t>
            </w:r>
          </w:p>
        </w:tc>
        <w:tc>
          <w:tcPr>
            <w:tcW w:w="1418" w:type="dxa"/>
            <w:vAlign w:val="center"/>
          </w:tcPr>
          <w:p w:rsidR="00A24E46" w:rsidRPr="00724459" w:rsidRDefault="00B2137B" w:rsidP="00724459">
            <w:pPr>
              <w:ind w:leftChars="0" w:left="0" w:firstLineChars="0" w:firstLine="0"/>
            </w:pPr>
            <w:r>
              <w:t>9</w:t>
            </w:r>
          </w:p>
        </w:tc>
        <w:tc>
          <w:tcPr>
            <w:tcW w:w="1275" w:type="dxa"/>
            <w:vAlign w:val="center"/>
          </w:tcPr>
          <w:p w:rsidR="00A24E46" w:rsidRPr="00724459" w:rsidRDefault="00B2137B" w:rsidP="00724459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A24E46" w:rsidRPr="00724459" w:rsidRDefault="00B2137B" w:rsidP="00724459">
            <w:pPr>
              <w:ind w:left="0" w:hanging="2"/>
              <w:jc w:val="center"/>
            </w:pPr>
            <w:r>
              <w:t>1</w:t>
            </w:r>
          </w:p>
        </w:tc>
      </w:tr>
      <w:tr w:rsidR="00724459" w:rsidRPr="00724459" w:rsidTr="00FC59F6">
        <w:trPr>
          <w:trHeight w:val="134"/>
        </w:trPr>
        <w:tc>
          <w:tcPr>
            <w:tcW w:w="9498" w:type="dxa"/>
            <w:gridSpan w:val="4"/>
            <w:vAlign w:val="center"/>
          </w:tcPr>
          <w:p w:rsidR="00724459" w:rsidRPr="00724459" w:rsidRDefault="00724459" w:rsidP="00724459">
            <w:pPr>
              <w:spacing w:line="360" w:lineRule="auto"/>
              <w:ind w:left="0" w:hanging="2"/>
              <w:jc w:val="center"/>
            </w:pPr>
            <w:r w:rsidRPr="00724459">
              <w:rPr>
                <w:b/>
              </w:rPr>
              <w:lastRenderedPageBreak/>
              <w:t>Tổng số câu</w:t>
            </w:r>
          </w:p>
        </w:tc>
        <w:tc>
          <w:tcPr>
            <w:tcW w:w="1276" w:type="dxa"/>
            <w:vAlign w:val="center"/>
          </w:tcPr>
          <w:p w:rsidR="00724459" w:rsidRPr="00724459" w:rsidRDefault="00724459" w:rsidP="00724459">
            <w:pPr>
              <w:ind w:left="0" w:hanging="2"/>
              <w:jc w:val="center"/>
            </w:pPr>
            <w:r w:rsidRPr="00724459">
              <w:t>16</w:t>
            </w:r>
          </w:p>
        </w:tc>
        <w:tc>
          <w:tcPr>
            <w:tcW w:w="1418" w:type="dxa"/>
            <w:vAlign w:val="center"/>
          </w:tcPr>
          <w:p w:rsidR="00724459" w:rsidRPr="00724459" w:rsidRDefault="00724459" w:rsidP="00724459">
            <w:pPr>
              <w:ind w:left="0" w:hanging="2"/>
              <w:jc w:val="center"/>
            </w:pPr>
            <w:r w:rsidRPr="00724459">
              <w:t>12</w:t>
            </w:r>
          </w:p>
        </w:tc>
        <w:tc>
          <w:tcPr>
            <w:tcW w:w="1275" w:type="dxa"/>
            <w:vAlign w:val="center"/>
          </w:tcPr>
          <w:p w:rsidR="00724459" w:rsidRPr="00724459" w:rsidRDefault="00724459" w:rsidP="00724459">
            <w:pPr>
              <w:ind w:left="0" w:hanging="2"/>
              <w:jc w:val="center"/>
            </w:pPr>
            <w:r w:rsidRPr="00724459">
              <w:t>2</w:t>
            </w:r>
          </w:p>
        </w:tc>
        <w:tc>
          <w:tcPr>
            <w:tcW w:w="1701" w:type="dxa"/>
            <w:vAlign w:val="center"/>
          </w:tcPr>
          <w:p w:rsidR="00724459" w:rsidRPr="00724459" w:rsidRDefault="00724459" w:rsidP="00724459">
            <w:pPr>
              <w:ind w:left="0" w:hanging="2"/>
              <w:jc w:val="center"/>
            </w:pPr>
            <w:r w:rsidRPr="00724459">
              <w:t>1</w:t>
            </w:r>
          </w:p>
        </w:tc>
      </w:tr>
    </w:tbl>
    <w:p w:rsidR="00643EC8" w:rsidRDefault="00643EC8" w:rsidP="00724459">
      <w:pPr>
        <w:ind w:left="0" w:hanging="2"/>
      </w:pPr>
    </w:p>
    <w:p w:rsidR="00724459" w:rsidRDefault="00724459" w:rsidP="00724459">
      <w:pPr>
        <w:ind w:left="0" w:hanging="2"/>
      </w:pPr>
    </w:p>
    <w:p w:rsidR="00724459" w:rsidRDefault="00724459" w:rsidP="00724459">
      <w:pPr>
        <w:ind w:left="0" w:hanging="2"/>
      </w:pPr>
    </w:p>
    <w:p w:rsidR="00724459" w:rsidRDefault="00724459" w:rsidP="00724459">
      <w:pPr>
        <w:ind w:left="0" w:hanging="2"/>
      </w:pPr>
    </w:p>
    <w:p w:rsidR="00724459" w:rsidRDefault="00724459" w:rsidP="00724459">
      <w:pPr>
        <w:ind w:left="0" w:hanging="2"/>
      </w:pPr>
    </w:p>
    <w:p w:rsidR="00724459" w:rsidRDefault="00724459" w:rsidP="00724459">
      <w:pPr>
        <w:ind w:left="0" w:hanging="2"/>
      </w:pPr>
    </w:p>
    <w:p w:rsidR="00724459" w:rsidRPr="00826303" w:rsidRDefault="00724459" w:rsidP="00724459">
      <w:pPr>
        <w:ind w:left="1" w:hanging="3"/>
        <w:jc w:val="center"/>
        <w:rPr>
          <w:b/>
          <w:sz w:val="28"/>
          <w:szCs w:val="28"/>
        </w:rPr>
      </w:pPr>
      <w:r w:rsidRPr="00826303">
        <w:rPr>
          <w:b/>
          <w:sz w:val="28"/>
          <w:szCs w:val="28"/>
        </w:rPr>
        <w:lastRenderedPageBreak/>
        <w:t>MA TRẬN ĐỀ KIỂM TR</w:t>
      </w:r>
      <w:r w:rsidR="00826303" w:rsidRPr="00826303">
        <w:rPr>
          <w:b/>
          <w:sz w:val="28"/>
          <w:szCs w:val="28"/>
        </w:rPr>
        <w:t>A GIỮA</w:t>
      </w:r>
      <w:r w:rsidRPr="00826303">
        <w:rPr>
          <w:b/>
          <w:sz w:val="28"/>
          <w:szCs w:val="28"/>
        </w:rPr>
        <w:t xml:space="preserve"> KÌ II</w:t>
      </w:r>
    </w:p>
    <w:p w:rsidR="00724459" w:rsidRPr="000A0E3F" w:rsidRDefault="00724459" w:rsidP="00724459">
      <w:pPr>
        <w:ind w:left="1" w:hanging="3"/>
        <w:jc w:val="center"/>
        <w:rPr>
          <w:b/>
          <w:sz w:val="28"/>
          <w:szCs w:val="28"/>
        </w:rPr>
      </w:pPr>
      <w:r w:rsidRPr="000A0E3F">
        <w:rPr>
          <w:b/>
          <w:sz w:val="28"/>
          <w:szCs w:val="28"/>
        </w:rPr>
        <w:t>MÔN: HÓA HỌC – THỜI GIAN LÀM BÀI:</w:t>
      </w:r>
      <w:r w:rsidR="00826303" w:rsidRPr="000A0E3F">
        <w:rPr>
          <w:b/>
          <w:sz w:val="28"/>
          <w:szCs w:val="28"/>
        </w:rPr>
        <w:t xml:space="preserve"> </w:t>
      </w:r>
      <w:r w:rsidRPr="000A0E3F">
        <w:rPr>
          <w:b/>
          <w:sz w:val="28"/>
          <w:szCs w:val="28"/>
        </w:rPr>
        <w:t>45 PHÚT</w:t>
      </w:r>
    </w:p>
    <w:p w:rsidR="00724459" w:rsidRPr="000A0E3F" w:rsidRDefault="00724459" w:rsidP="00724459">
      <w:pPr>
        <w:ind w:left="1" w:hanging="3"/>
        <w:rPr>
          <w:b/>
          <w:sz w:val="28"/>
          <w:szCs w:val="28"/>
        </w:rPr>
      </w:pPr>
    </w:p>
    <w:tbl>
      <w:tblPr>
        <w:tblW w:w="15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977"/>
        <w:gridCol w:w="1545"/>
        <w:gridCol w:w="722"/>
        <w:gridCol w:w="1276"/>
        <w:gridCol w:w="728"/>
        <w:gridCol w:w="1208"/>
        <w:gridCol w:w="933"/>
        <w:gridCol w:w="1245"/>
        <w:gridCol w:w="628"/>
        <w:gridCol w:w="1249"/>
        <w:gridCol w:w="582"/>
        <w:gridCol w:w="562"/>
        <w:gridCol w:w="1265"/>
        <w:gridCol w:w="684"/>
      </w:tblGrid>
      <w:tr w:rsidR="004541C9" w:rsidRPr="00BA6757" w:rsidTr="004541C9">
        <w:trPr>
          <w:trHeight w:val="271"/>
          <w:jc w:val="center"/>
        </w:trPr>
        <w:tc>
          <w:tcPr>
            <w:tcW w:w="619" w:type="dxa"/>
            <w:vMerge w:val="restart"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  <w:r w:rsidRPr="00BA6757">
              <w:rPr>
                <w:b/>
              </w:rPr>
              <w:t>TT</w:t>
            </w:r>
          </w:p>
        </w:tc>
        <w:tc>
          <w:tcPr>
            <w:tcW w:w="1977" w:type="dxa"/>
            <w:vMerge w:val="restart"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  <w:r w:rsidRPr="00BA6757">
              <w:rPr>
                <w:b/>
              </w:rPr>
              <w:t>Nội dung kiến thức</w:t>
            </w:r>
          </w:p>
        </w:tc>
        <w:tc>
          <w:tcPr>
            <w:tcW w:w="1545" w:type="dxa"/>
            <w:vMerge w:val="restart"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Đơn vị kiến thức</w:t>
            </w:r>
          </w:p>
        </w:tc>
        <w:tc>
          <w:tcPr>
            <w:tcW w:w="7989" w:type="dxa"/>
            <w:gridSpan w:val="8"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  <w:r w:rsidRPr="00BA6757">
              <w:rPr>
                <w:b/>
              </w:rPr>
              <w:t>Mức độ nhận thức</w:t>
            </w:r>
          </w:p>
        </w:tc>
        <w:tc>
          <w:tcPr>
            <w:tcW w:w="2409" w:type="dxa"/>
            <w:gridSpan w:val="3"/>
            <w:vMerge w:val="restart"/>
            <w:shd w:val="clear" w:color="auto" w:fill="auto"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  <w:r w:rsidRPr="00BA6757">
              <w:rPr>
                <w:b/>
              </w:rPr>
              <w:t>Tổng</w:t>
            </w:r>
          </w:p>
        </w:tc>
        <w:tc>
          <w:tcPr>
            <w:tcW w:w="684" w:type="dxa"/>
            <w:vMerge w:val="restart"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% tổng</w:t>
            </w:r>
          </w:p>
        </w:tc>
      </w:tr>
      <w:tr w:rsidR="004541C9" w:rsidRPr="00BA6757" w:rsidTr="00FC59F6">
        <w:trPr>
          <w:trHeight w:val="277"/>
          <w:jc w:val="center"/>
        </w:trPr>
        <w:tc>
          <w:tcPr>
            <w:tcW w:w="619" w:type="dxa"/>
            <w:vMerge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977" w:type="dxa"/>
            <w:vMerge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545" w:type="dxa"/>
            <w:vMerge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998" w:type="dxa"/>
            <w:gridSpan w:val="2"/>
            <w:vMerge w:val="restart"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  <w:r w:rsidRPr="00BA6757">
              <w:rPr>
                <w:b/>
              </w:rPr>
              <w:t>Nhận biết</w:t>
            </w:r>
          </w:p>
        </w:tc>
        <w:tc>
          <w:tcPr>
            <w:tcW w:w="1936" w:type="dxa"/>
            <w:gridSpan w:val="2"/>
            <w:vMerge w:val="restart"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  <w:r w:rsidRPr="00BA6757">
              <w:rPr>
                <w:b/>
              </w:rPr>
              <w:t>Thông hiểu</w:t>
            </w:r>
          </w:p>
        </w:tc>
        <w:tc>
          <w:tcPr>
            <w:tcW w:w="2178" w:type="dxa"/>
            <w:gridSpan w:val="2"/>
            <w:vMerge w:val="restart"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  <w:r w:rsidRPr="00BA6757">
              <w:rPr>
                <w:b/>
              </w:rPr>
              <w:t>Vận dụng</w:t>
            </w:r>
          </w:p>
        </w:tc>
        <w:tc>
          <w:tcPr>
            <w:tcW w:w="1877" w:type="dxa"/>
            <w:gridSpan w:val="2"/>
            <w:vMerge w:val="restart"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  <w:r w:rsidRPr="00BA6757">
              <w:rPr>
                <w:b/>
              </w:rPr>
              <w:t>Vận dụng cao</w:t>
            </w:r>
          </w:p>
        </w:tc>
        <w:tc>
          <w:tcPr>
            <w:tcW w:w="2409" w:type="dxa"/>
            <w:gridSpan w:val="3"/>
            <w:vMerge/>
            <w:shd w:val="clear" w:color="auto" w:fill="auto"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684" w:type="dxa"/>
            <w:vMerge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</w:tr>
      <w:tr w:rsidR="004541C9" w:rsidRPr="00BA6757" w:rsidTr="00FC59F6">
        <w:trPr>
          <w:trHeight w:val="145"/>
          <w:jc w:val="center"/>
        </w:trPr>
        <w:tc>
          <w:tcPr>
            <w:tcW w:w="619" w:type="dxa"/>
            <w:vMerge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977" w:type="dxa"/>
            <w:vMerge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545" w:type="dxa"/>
            <w:vMerge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998" w:type="dxa"/>
            <w:gridSpan w:val="2"/>
            <w:vMerge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936" w:type="dxa"/>
            <w:gridSpan w:val="2"/>
            <w:vMerge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2178" w:type="dxa"/>
            <w:gridSpan w:val="2"/>
            <w:vMerge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877" w:type="dxa"/>
            <w:gridSpan w:val="2"/>
            <w:vMerge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24459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684" w:type="dxa"/>
          </w:tcPr>
          <w:p w:rsidR="00724459" w:rsidRPr="009D7B11" w:rsidRDefault="00724459" w:rsidP="00724459">
            <w:pPr>
              <w:ind w:left="0" w:hanging="2"/>
              <w:jc w:val="center"/>
              <w:rPr>
                <w:b/>
                <w:i/>
              </w:rPr>
            </w:pPr>
          </w:p>
        </w:tc>
      </w:tr>
      <w:tr w:rsidR="004541C9" w:rsidRPr="00BA6757" w:rsidTr="00FC59F6">
        <w:trPr>
          <w:trHeight w:val="145"/>
          <w:jc w:val="center"/>
        </w:trPr>
        <w:tc>
          <w:tcPr>
            <w:tcW w:w="619" w:type="dxa"/>
            <w:vMerge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977" w:type="dxa"/>
            <w:vMerge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545" w:type="dxa"/>
            <w:vMerge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724459" w:rsidRPr="009D7B11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4459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724459" w:rsidRPr="009D7B11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724459" w:rsidRPr="009D7B11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724459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724459" w:rsidRPr="009D7B11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724459" w:rsidRPr="009D7B11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24459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724459" w:rsidRPr="009D7B11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628" w:type="dxa"/>
            <w:shd w:val="clear" w:color="auto" w:fill="auto"/>
            <w:vAlign w:val="center"/>
          </w:tcPr>
          <w:p w:rsidR="00724459" w:rsidRPr="009D7B11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724459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724459" w:rsidRPr="009D7B11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724459" w:rsidRPr="009D7B11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562" w:type="dxa"/>
            <w:vAlign w:val="center"/>
          </w:tcPr>
          <w:p w:rsidR="00724459" w:rsidRPr="009D7B11" w:rsidRDefault="00724459" w:rsidP="00724459">
            <w:pPr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1265" w:type="dxa"/>
            <w:vAlign w:val="center"/>
          </w:tcPr>
          <w:p w:rsidR="00724459" w:rsidRPr="009D7B11" w:rsidRDefault="00724459" w:rsidP="00724459">
            <w:pPr>
              <w:ind w:left="0" w:hanging="2"/>
              <w:jc w:val="center"/>
              <w:rPr>
                <w:b/>
                <w:i/>
              </w:rPr>
            </w:pPr>
          </w:p>
        </w:tc>
        <w:tc>
          <w:tcPr>
            <w:tcW w:w="684" w:type="dxa"/>
          </w:tcPr>
          <w:p w:rsidR="00724459" w:rsidRPr="009D7B11" w:rsidRDefault="00724459" w:rsidP="00724459">
            <w:pPr>
              <w:ind w:left="0" w:hanging="2"/>
              <w:jc w:val="center"/>
              <w:rPr>
                <w:b/>
                <w:i/>
              </w:rPr>
            </w:pPr>
          </w:p>
        </w:tc>
      </w:tr>
      <w:tr w:rsidR="004C2B7F" w:rsidRPr="00BA6757" w:rsidTr="00FC59F6">
        <w:trPr>
          <w:trHeight w:val="220"/>
          <w:jc w:val="center"/>
        </w:trPr>
        <w:tc>
          <w:tcPr>
            <w:tcW w:w="619" w:type="dxa"/>
            <w:vAlign w:val="center"/>
          </w:tcPr>
          <w:p w:rsidR="00724459" w:rsidRPr="00BA6757" w:rsidRDefault="00724459" w:rsidP="00724459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77" w:type="dxa"/>
            <w:vAlign w:val="center"/>
          </w:tcPr>
          <w:p w:rsidR="00724459" w:rsidRDefault="00724459" w:rsidP="00724459">
            <w:pPr>
              <w:ind w:left="0" w:hanging="2"/>
              <w:jc w:val="center"/>
              <w:rPr>
                <w:bCs/>
              </w:rPr>
            </w:pPr>
            <w:r>
              <w:rPr>
                <w:bCs/>
              </w:rPr>
              <w:t>HIDROCACBON NO</w:t>
            </w:r>
          </w:p>
        </w:tc>
        <w:tc>
          <w:tcPr>
            <w:tcW w:w="1545" w:type="dxa"/>
            <w:vAlign w:val="center"/>
          </w:tcPr>
          <w:p w:rsidR="00724459" w:rsidRDefault="00724459" w:rsidP="00724459">
            <w:pPr>
              <w:ind w:left="0" w:hanging="2"/>
              <w:jc w:val="center"/>
              <w:rPr>
                <w:bCs/>
              </w:rPr>
            </w:pPr>
            <w:r>
              <w:rPr>
                <w:bCs/>
              </w:rPr>
              <w:t>ANKAN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724459" w:rsidRDefault="004C2B7F" w:rsidP="00724459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4459" w:rsidRDefault="00FC59F6" w:rsidP="00724459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724459" w:rsidRDefault="004C2B7F" w:rsidP="00724459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724459" w:rsidRDefault="00FC59F6" w:rsidP="00724459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724459" w:rsidRDefault="004C2B7F" w:rsidP="00724459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24459" w:rsidRDefault="00072692" w:rsidP="00072692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628" w:type="dxa"/>
            <w:shd w:val="clear" w:color="auto" w:fill="auto"/>
            <w:vAlign w:val="center"/>
          </w:tcPr>
          <w:p w:rsidR="00724459" w:rsidRDefault="00724459" w:rsidP="00724459">
            <w:pPr>
              <w:spacing w:beforeLines="40" w:before="96" w:line="360" w:lineRule="auto"/>
              <w:ind w:left="0" w:hanging="2"/>
              <w:jc w:val="center"/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724459" w:rsidRDefault="00724459" w:rsidP="00724459">
            <w:pPr>
              <w:spacing w:beforeLines="40" w:before="96" w:line="360" w:lineRule="auto"/>
              <w:ind w:left="0" w:hanging="2"/>
              <w:jc w:val="center"/>
            </w:pPr>
          </w:p>
        </w:tc>
        <w:tc>
          <w:tcPr>
            <w:tcW w:w="582" w:type="dxa"/>
            <w:shd w:val="clear" w:color="auto" w:fill="auto"/>
            <w:vAlign w:val="center"/>
          </w:tcPr>
          <w:p w:rsidR="00724459" w:rsidRDefault="004541C9" w:rsidP="00724459">
            <w:pPr>
              <w:ind w:left="0" w:hanging="2"/>
              <w:jc w:val="center"/>
            </w:pPr>
            <w:r>
              <w:t>7</w:t>
            </w:r>
          </w:p>
        </w:tc>
        <w:tc>
          <w:tcPr>
            <w:tcW w:w="562" w:type="dxa"/>
            <w:vAlign w:val="center"/>
          </w:tcPr>
          <w:p w:rsidR="00724459" w:rsidRDefault="004541C9" w:rsidP="00724459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265" w:type="dxa"/>
            <w:vAlign w:val="center"/>
          </w:tcPr>
          <w:p w:rsidR="00724459" w:rsidRDefault="00072692" w:rsidP="00724459">
            <w:pPr>
              <w:spacing w:beforeLines="40" w:before="96" w:line="360" w:lineRule="auto"/>
              <w:ind w:left="0" w:hanging="2"/>
              <w:jc w:val="center"/>
            </w:pPr>
            <w:r>
              <w:t>12</w:t>
            </w:r>
          </w:p>
        </w:tc>
        <w:tc>
          <w:tcPr>
            <w:tcW w:w="684" w:type="dxa"/>
          </w:tcPr>
          <w:p w:rsidR="00724459" w:rsidRDefault="00072692" w:rsidP="00724459">
            <w:pPr>
              <w:spacing w:beforeLines="40" w:before="96" w:line="360" w:lineRule="auto"/>
              <w:ind w:left="0" w:hanging="2"/>
              <w:jc w:val="center"/>
            </w:pPr>
            <w:r>
              <w:t>27,5</w:t>
            </w:r>
          </w:p>
        </w:tc>
      </w:tr>
      <w:tr w:rsidR="004541C9" w:rsidRPr="00BA6757" w:rsidTr="00FC59F6">
        <w:trPr>
          <w:trHeight w:val="220"/>
          <w:jc w:val="center"/>
        </w:trPr>
        <w:tc>
          <w:tcPr>
            <w:tcW w:w="619" w:type="dxa"/>
            <w:vAlign w:val="center"/>
          </w:tcPr>
          <w:p w:rsidR="00826303" w:rsidRDefault="00826303" w:rsidP="00724459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77" w:type="dxa"/>
            <w:vAlign w:val="center"/>
          </w:tcPr>
          <w:p w:rsidR="00826303" w:rsidRDefault="00826303" w:rsidP="00724459">
            <w:pPr>
              <w:ind w:left="0" w:hanging="2"/>
              <w:jc w:val="center"/>
              <w:rPr>
                <w:bCs/>
              </w:rPr>
            </w:pPr>
            <w:r>
              <w:rPr>
                <w:bCs/>
              </w:rPr>
              <w:t>HIDROCACBON KHÔNG NO</w:t>
            </w:r>
          </w:p>
        </w:tc>
        <w:tc>
          <w:tcPr>
            <w:tcW w:w="1545" w:type="dxa"/>
            <w:vAlign w:val="center"/>
          </w:tcPr>
          <w:p w:rsidR="00826303" w:rsidRDefault="00826303" w:rsidP="00724459">
            <w:pPr>
              <w:ind w:left="0" w:hanging="2"/>
              <w:jc w:val="center"/>
              <w:rPr>
                <w:bCs/>
              </w:rPr>
            </w:pPr>
            <w:r>
              <w:rPr>
                <w:bCs/>
              </w:rPr>
              <w:t>ANKEN – ANKADIEN – ANKIN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826303" w:rsidRDefault="004C2B7F" w:rsidP="00724459">
            <w:pPr>
              <w:ind w:left="0" w:hanging="2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303" w:rsidRDefault="00FC59F6" w:rsidP="00724459">
            <w:pPr>
              <w:ind w:left="0" w:hanging="2"/>
              <w:jc w:val="center"/>
            </w:pPr>
            <w:r>
              <w:t>12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826303" w:rsidRDefault="004C2B7F" w:rsidP="00724459">
            <w:pPr>
              <w:ind w:left="0" w:hanging="2"/>
              <w:jc w:val="center"/>
            </w:pPr>
            <w:r>
              <w:t>9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826303" w:rsidRDefault="00FC59F6" w:rsidP="00724459">
            <w:pPr>
              <w:ind w:left="0" w:hanging="2"/>
              <w:jc w:val="center"/>
            </w:pPr>
            <w:r>
              <w:t>9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826303" w:rsidRDefault="004C2B7F" w:rsidP="00724459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26303" w:rsidRDefault="00072692" w:rsidP="00072692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628" w:type="dxa"/>
            <w:shd w:val="clear" w:color="auto" w:fill="auto"/>
            <w:vAlign w:val="center"/>
          </w:tcPr>
          <w:p w:rsidR="00826303" w:rsidRDefault="004C2B7F" w:rsidP="00724459">
            <w:pPr>
              <w:spacing w:beforeLines="40" w:before="96" w:line="360" w:lineRule="auto"/>
              <w:ind w:left="0" w:hanging="2"/>
              <w:jc w:val="center"/>
            </w:pPr>
            <w: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826303" w:rsidRDefault="00072692" w:rsidP="00724459">
            <w:pPr>
              <w:spacing w:beforeLines="40" w:before="96" w:line="360" w:lineRule="auto"/>
              <w:ind w:left="0" w:hanging="2"/>
              <w:jc w:val="center"/>
            </w:pPr>
            <w:r>
              <w:t>7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26303" w:rsidRDefault="004541C9" w:rsidP="00724459">
            <w:pPr>
              <w:ind w:left="0" w:hanging="2"/>
              <w:jc w:val="center"/>
            </w:pPr>
            <w:r>
              <w:t>21</w:t>
            </w:r>
          </w:p>
        </w:tc>
        <w:tc>
          <w:tcPr>
            <w:tcW w:w="562" w:type="dxa"/>
            <w:vAlign w:val="center"/>
          </w:tcPr>
          <w:p w:rsidR="00826303" w:rsidRDefault="004541C9" w:rsidP="00724459">
            <w:pPr>
              <w:spacing w:beforeLines="40" w:before="96" w:line="360" w:lineRule="auto"/>
              <w:ind w:left="0" w:hanging="2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1265" w:type="dxa"/>
            <w:vAlign w:val="center"/>
          </w:tcPr>
          <w:p w:rsidR="00826303" w:rsidRDefault="00072692" w:rsidP="00724459">
            <w:pPr>
              <w:spacing w:beforeLines="40" w:before="96" w:line="360" w:lineRule="auto"/>
              <w:ind w:left="0" w:hanging="2"/>
              <w:jc w:val="center"/>
            </w:pPr>
            <w:r>
              <w:t>33</w:t>
            </w:r>
          </w:p>
        </w:tc>
        <w:tc>
          <w:tcPr>
            <w:tcW w:w="684" w:type="dxa"/>
          </w:tcPr>
          <w:p w:rsidR="00826303" w:rsidRDefault="00072692" w:rsidP="00724459">
            <w:pPr>
              <w:spacing w:beforeLines="40" w:before="96" w:line="360" w:lineRule="auto"/>
              <w:ind w:left="0" w:hanging="2"/>
              <w:jc w:val="center"/>
            </w:pPr>
            <w:r>
              <w:t>72,5</w:t>
            </w:r>
          </w:p>
        </w:tc>
      </w:tr>
    </w:tbl>
    <w:p w:rsidR="00724459" w:rsidRPr="00724459" w:rsidRDefault="00724459" w:rsidP="00724459">
      <w:pPr>
        <w:ind w:left="0" w:hanging="2"/>
      </w:pPr>
      <w:bookmarkStart w:id="0" w:name="_GoBack"/>
      <w:bookmarkEnd w:id="0"/>
    </w:p>
    <w:sectPr w:rsidR="00724459" w:rsidRPr="00724459" w:rsidSect="00643EC8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udex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036"/>
    <w:rsid w:val="00034199"/>
    <w:rsid w:val="00072692"/>
    <w:rsid w:val="000A0E3F"/>
    <w:rsid w:val="002A58B9"/>
    <w:rsid w:val="002B0030"/>
    <w:rsid w:val="002D7128"/>
    <w:rsid w:val="003651F5"/>
    <w:rsid w:val="004541C9"/>
    <w:rsid w:val="004549F4"/>
    <w:rsid w:val="004C2B7F"/>
    <w:rsid w:val="00643EC8"/>
    <w:rsid w:val="006573C8"/>
    <w:rsid w:val="00724459"/>
    <w:rsid w:val="00826303"/>
    <w:rsid w:val="00A24E46"/>
    <w:rsid w:val="00B14036"/>
    <w:rsid w:val="00B2137B"/>
    <w:rsid w:val="00C81F0A"/>
    <w:rsid w:val="00FB69D3"/>
    <w:rsid w:val="00FC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43EC8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4E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E46"/>
    <w:rPr>
      <w:rFonts w:ascii="Tahoma" w:eastAsia="Times New Roman" w:hAnsi="Tahoma" w:cs="Tahoma"/>
      <w:position w:val="-1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43EC8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4E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E46"/>
    <w:rPr>
      <w:rFonts w:ascii="Tahoma" w:eastAsia="Times New Roman" w:hAnsi="Tahoma" w:cs="Tahoma"/>
      <w:position w:val="-1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Nhat Lam</dc:creator>
  <cp:keywords/>
  <dc:description/>
  <cp:lastModifiedBy>Nhat Lam</cp:lastModifiedBy>
  <cp:revision>7</cp:revision>
  <dcterms:created xsi:type="dcterms:W3CDTF">2022-03-22T07:49:00Z</dcterms:created>
  <dcterms:modified xsi:type="dcterms:W3CDTF">2022-03-23T14:47:00Z</dcterms:modified>
</cp:coreProperties>
</file>